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АДМИНИСТРАЦИЯ ГОРОДА НОВОКУЗНЕЦКА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ПОСТАНОВЛЕНИЕ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от 20 января 2021 г. N 3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C373CC">
        <w:rPr>
          <w:rFonts w:ascii="Times New Roman" w:hAnsi="Times New Roman" w:cs="Times New Roman"/>
        </w:rPr>
        <w:t>МЕЖМУНИЦИПАЛЬНЫХ</w:t>
      </w:r>
      <w:proofErr w:type="gramEnd"/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C373CC">
        <w:rPr>
          <w:rFonts w:ascii="Times New Roman" w:hAnsi="Times New Roman" w:cs="Times New Roman"/>
        </w:rPr>
        <w:t>ОСУЩЕСТВЛЯЕМЫХ</w:t>
      </w:r>
      <w:proofErr w:type="gramEnd"/>
      <w:r w:rsidRPr="00C373CC">
        <w:rPr>
          <w:rFonts w:ascii="Times New Roman" w:hAnsi="Times New Roman" w:cs="Times New Roman"/>
        </w:rPr>
        <w:t xml:space="preserve"> С ТЕРРИТОРИИ</w:t>
      </w:r>
    </w:p>
    <w:p w:rsidR="00C373CC" w:rsidRPr="00C373CC" w:rsidRDefault="00C373CC" w:rsidP="00C373CC">
      <w:pPr>
        <w:pStyle w:val="ConsPlusTitle"/>
        <w:jc w:val="center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НОВОКУЗНЕЦКОГО ГОРОДСКОГО ОКРУГА"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373CC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C373CC">
          <w:rPr>
            <w:rFonts w:ascii="Times New Roman" w:hAnsi="Times New Roman" w:cs="Times New Roman"/>
          </w:rPr>
          <w:t>N 131-ФЗ</w:t>
        </w:r>
      </w:hyperlink>
      <w:r w:rsidRPr="00C373CC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C373CC">
          <w:rPr>
            <w:rFonts w:ascii="Times New Roman" w:hAnsi="Times New Roman" w:cs="Times New Roman"/>
          </w:rPr>
          <w:t>N 220-ФЗ</w:t>
        </w:r>
      </w:hyperlink>
      <w:r w:rsidRPr="00C373CC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C373CC">
        <w:rPr>
          <w:rFonts w:ascii="Times New Roman" w:hAnsi="Times New Roman" w:cs="Times New Roman"/>
        </w:rPr>
        <w:t xml:space="preserve"> </w:t>
      </w:r>
      <w:proofErr w:type="gramStart"/>
      <w:r w:rsidRPr="00C373CC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C373CC">
          <w:rPr>
            <w:rFonts w:ascii="Times New Roman" w:hAnsi="Times New Roman" w:cs="Times New Roman"/>
          </w:rPr>
          <w:t>решением</w:t>
        </w:r>
      </w:hyperlink>
      <w:r w:rsidRPr="00C373CC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C373CC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37 от 15 января 2021 года, руководствуясь </w:t>
      </w:r>
      <w:hyperlink r:id="rId7" w:history="1">
        <w:r w:rsidRPr="00C373CC">
          <w:rPr>
            <w:rFonts w:ascii="Times New Roman" w:hAnsi="Times New Roman" w:cs="Times New Roman"/>
          </w:rPr>
          <w:t>статьями 40</w:t>
        </w:r>
      </w:hyperlink>
      <w:r w:rsidRPr="00C373CC">
        <w:rPr>
          <w:rFonts w:ascii="Times New Roman" w:hAnsi="Times New Roman" w:cs="Times New Roman"/>
        </w:rPr>
        <w:t xml:space="preserve"> и </w:t>
      </w:r>
      <w:hyperlink r:id="rId8" w:history="1">
        <w:r w:rsidRPr="00C373CC">
          <w:rPr>
            <w:rFonts w:ascii="Times New Roman" w:hAnsi="Times New Roman" w:cs="Times New Roman"/>
          </w:rPr>
          <w:t>45</w:t>
        </w:r>
      </w:hyperlink>
      <w:r w:rsidRPr="00C373CC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1. </w:t>
      </w:r>
      <w:proofErr w:type="gramStart"/>
      <w:r w:rsidRPr="00C373CC">
        <w:rPr>
          <w:rFonts w:ascii="Times New Roman" w:hAnsi="Times New Roman" w:cs="Times New Roman"/>
        </w:rPr>
        <w:t xml:space="preserve">Внести в </w:t>
      </w:r>
      <w:hyperlink r:id="rId9" w:history="1">
        <w:r w:rsidRPr="00C373CC">
          <w:rPr>
            <w:rFonts w:ascii="Times New Roman" w:hAnsi="Times New Roman" w:cs="Times New Roman"/>
          </w:rPr>
          <w:t>приложение</w:t>
        </w:r>
      </w:hyperlink>
      <w:r w:rsidRPr="00C373CC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утвержденное постановлением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следующие изменения:</w:t>
      </w:r>
      <w:proofErr w:type="gramEnd"/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1) в </w:t>
      </w:r>
      <w:hyperlink r:id="rId10" w:history="1">
        <w:r w:rsidRPr="00C373CC">
          <w:rPr>
            <w:rFonts w:ascii="Times New Roman" w:hAnsi="Times New Roman" w:cs="Times New Roman"/>
          </w:rPr>
          <w:t>строке</w:t>
        </w:r>
      </w:hyperlink>
      <w:r w:rsidRPr="00C373CC">
        <w:rPr>
          <w:rFonts w:ascii="Times New Roman" w:hAnsi="Times New Roman" w:cs="Times New Roman"/>
        </w:rPr>
        <w:t xml:space="preserve"> относительно маршрута с регистрационным номером 8: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- </w:t>
      </w:r>
      <w:hyperlink r:id="rId11" w:history="1">
        <w:r w:rsidRPr="00C373CC">
          <w:rPr>
            <w:rFonts w:ascii="Times New Roman" w:hAnsi="Times New Roman" w:cs="Times New Roman"/>
          </w:rPr>
          <w:t>графу 9</w:t>
        </w:r>
      </w:hyperlink>
      <w:r w:rsidRPr="00C373CC">
        <w:rPr>
          <w:rFonts w:ascii="Times New Roman" w:hAnsi="Times New Roman" w:cs="Times New Roman"/>
        </w:rPr>
        <w:t xml:space="preserve"> изложить в следующей редакции: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"М";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- </w:t>
      </w:r>
      <w:hyperlink r:id="rId12" w:history="1">
        <w:r w:rsidRPr="00C373CC">
          <w:rPr>
            <w:rFonts w:ascii="Times New Roman" w:hAnsi="Times New Roman" w:cs="Times New Roman"/>
          </w:rPr>
          <w:t>графу 10</w:t>
        </w:r>
      </w:hyperlink>
      <w:r w:rsidRPr="00C373CC">
        <w:rPr>
          <w:rFonts w:ascii="Times New Roman" w:hAnsi="Times New Roman" w:cs="Times New Roman"/>
        </w:rPr>
        <w:t xml:space="preserve"> изложить в следующей редакции: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"М - 2";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2) </w:t>
      </w:r>
      <w:hyperlink r:id="rId13" w:history="1">
        <w:r w:rsidRPr="00C373CC">
          <w:rPr>
            <w:rFonts w:ascii="Times New Roman" w:hAnsi="Times New Roman" w:cs="Times New Roman"/>
          </w:rPr>
          <w:t>графу 10</w:t>
        </w:r>
      </w:hyperlink>
      <w:r w:rsidRPr="00C373CC">
        <w:rPr>
          <w:rFonts w:ascii="Times New Roman" w:hAnsi="Times New Roman" w:cs="Times New Roman"/>
        </w:rPr>
        <w:t xml:space="preserve"> строки относительно маршрута с регистрационным номером 9 изложить в следующей редакции: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"С, Б - 2".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 xml:space="preserve">4. </w:t>
      </w:r>
      <w:proofErr w:type="gramStart"/>
      <w:r w:rsidRPr="00C373CC">
        <w:rPr>
          <w:rFonts w:ascii="Times New Roman" w:hAnsi="Times New Roman" w:cs="Times New Roman"/>
        </w:rPr>
        <w:t>Контроль за</w:t>
      </w:r>
      <w:proofErr w:type="gramEnd"/>
      <w:r w:rsidRPr="00C373CC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Normal"/>
        <w:jc w:val="right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Глава</w:t>
      </w:r>
    </w:p>
    <w:p w:rsidR="00C373CC" w:rsidRPr="00C373CC" w:rsidRDefault="00C373CC" w:rsidP="00C373CC">
      <w:pPr>
        <w:pStyle w:val="ConsPlusNormal"/>
        <w:jc w:val="right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города Новокузнецка</w:t>
      </w:r>
    </w:p>
    <w:p w:rsidR="00C373CC" w:rsidRPr="00C373CC" w:rsidRDefault="00C373CC" w:rsidP="00C373CC">
      <w:pPr>
        <w:pStyle w:val="ConsPlusNormal"/>
        <w:jc w:val="right"/>
        <w:rPr>
          <w:rFonts w:ascii="Times New Roman" w:hAnsi="Times New Roman" w:cs="Times New Roman"/>
        </w:rPr>
      </w:pPr>
      <w:r w:rsidRPr="00C373CC">
        <w:rPr>
          <w:rFonts w:ascii="Times New Roman" w:hAnsi="Times New Roman" w:cs="Times New Roman"/>
        </w:rPr>
        <w:t>С.Н.КУЗНЕЦОВ</w:t>
      </w: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3CC" w:rsidRPr="00C373CC" w:rsidRDefault="00C373CC" w:rsidP="00C373C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07E18" w:rsidRPr="00C373CC" w:rsidRDefault="00107E18" w:rsidP="00C373CC">
      <w:pPr>
        <w:spacing w:after="0" w:line="240" w:lineRule="auto"/>
        <w:rPr>
          <w:rFonts w:ascii="Times New Roman" w:hAnsi="Times New Roman" w:cs="Times New Roman"/>
        </w:rPr>
      </w:pPr>
    </w:p>
    <w:sectPr w:rsidR="00107E18" w:rsidRPr="00C373CC" w:rsidSect="0033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3CC"/>
    <w:rsid w:val="00107E18"/>
    <w:rsid w:val="00C3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F172D7FE4367E1691325A980EFDE22C74BDF4BB2C9F82ADB3B770D0D42E5D56D894FA536623D984956E7E4C1B29E6A41EF4C5ACFE06B5B2F2fCk5H" TargetMode="External"/><Relationship Id="rId13" Type="http://schemas.openxmlformats.org/officeDocument/2006/relationships/hyperlink" Target="consultantplus://offline/ref=5FAF172D7FE4367E1691325A980EFDE22C74BDF4BB2A9B81ADB3B770D0D42E5D56D894FA536623D883906A7E4C1B29E6A41EF4C5ACFE06B5B2F2fCk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AF172D7FE4367E1691325A980EFDE22C74BDF4BB2C9F82ADB3B770D0D42E5D56D894FA536623D985986A7E4C1B29E6A41EF4C5ACFE06B5B2F2fCk5H" TargetMode="External"/><Relationship Id="rId12" Type="http://schemas.openxmlformats.org/officeDocument/2006/relationships/hyperlink" Target="consultantplus://offline/ref=5FAF172D7FE4367E1691325A980EFDE22C74BDF4BB2A9B81ADB3B770D0D42E5D56D894FA536623D883906B7E4C1B29E6A41EF4C5ACFE06B5B2F2fCk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F172D7FE4367E1691325A980EFDE22C74BDF4BB2A978EADB3B770D0D42E5D56D886FA0B6A20D99F916E6B1A4A6FfBk1H" TargetMode="External"/><Relationship Id="rId11" Type="http://schemas.openxmlformats.org/officeDocument/2006/relationships/hyperlink" Target="consultantplus://offline/ref=5FAF172D7FE4367E1691325A980EFDE22C74BDF4BB2A9B81ADB3B770D0D42E5D56D894FA536623D986956D7E4C1B29E6A41EF4C5ACFE06B5B2F2fCk5H" TargetMode="External"/><Relationship Id="rId5" Type="http://schemas.openxmlformats.org/officeDocument/2006/relationships/hyperlink" Target="consultantplus://offline/ref=5FAF172D7FE4367E168F3F4CF451F1E6222EB5F2BF23C8DAF2E8EA27D9DE790819D9DABD5E7923DC9F936B77f1kA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AF172D7FE4367E1691325A980EFDE22C74BDF4BB2A9B81ADB3B770D0D42E5D56D894FA536623D98692637E4C1B29E6A41EF4C5ACFE06B5B2F2fCk5H" TargetMode="External"/><Relationship Id="rId4" Type="http://schemas.openxmlformats.org/officeDocument/2006/relationships/hyperlink" Target="consultantplus://offline/ref=5FAF172D7FE4367E168F3F4CF451F1E62222B0F4BB23C8DAF2E8EA27D9DE790819D9DABD5E7923DC9F936B77f1kAH" TargetMode="External"/><Relationship Id="rId9" Type="http://schemas.openxmlformats.org/officeDocument/2006/relationships/hyperlink" Target="consultantplus://offline/ref=5FAF172D7FE4367E1691325A980EFDE22C74BDF4BB2A9B81ADB3B770D0D42E5D56D894FA536623D987916B7E4C1B29E6A41EF4C5ACFE06B5B2F2fCk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2022-05-30T07:36:00Z</dcterms:created>
  <dcterms:modified xsi:type="dcterms:W3CDTF">2022-05-30T07:37:00Z</dcterms:modified>
</cp:coreProperties>
</file>